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96" w:type="dxa"/>
        <w:tblInd w:w="-1292" w:type="dxa"/>
        <w:tblLook w:val="01E0" w:firstRow="1" w:lastRow="1" w:firstColumn="1" w:lastColumn="1" w:noHBand="0" w:noVBand="0"/>
      </w:tblPr>
      <w:tblGrid>
        <w:gridCol w:w="5600"/>
        <w:gridCol w:w="5696"/>
      </w:tblGrid>
      <w:tr w:rsidR="001A6DAE" w:rsidRPr="008068B9" w14:paraId="2402DE2D" w14:textId="77777777">
        <w:tc>
          <w:tcPr>
            <w:tcW w:w="5600" w:type="dxa"/>
            <w:shd w:val="clear" w:color="auto" w:fill="auto"/>
          </w:tcPr>
          <w:p w14:paraId="6245CE3E" w14:textId="77777777" w:rsidR="001A6DAE" w:rsidRPr="008068B9" w:rsidRDefault="001A6DAE">
            <w:pPr>
              <w:jc w:val="center"/>
              <w:rPr>
                <w:sz w:val="24"/>
              </w:rPr>
            </w:pPr>
            <w:r>
              <w:br w:type="page"/>
            </w:r>
            <w:r w:rsidRPr="008068B9">
              <w:rPr>
                <w:sz w:val="26"/>
              </w:rPr>
              <w:t>CỤC THI HÀNH ÁN DÂN SỰ TỈNH BẮC NINH</w:t>
            </w:r>
          </w:p>
        </w:tc>
        <w:tc>
          <w:tcPr>
            <w:tcW w:w="5696" w:type="dxa"/>
            <w:shd w:val="clear" w:color="auto" w:fill="auto"/>
          </w:tcPr>
          <w:p w14:paraId="2B06193C" w14:textId="34F861AD" w:rsidR="001A6DAE" w:rsidRPr="008068B9" w:rsidRDefault="001A6DAE">
            <w:pPr>
              <w:jc w:val="center"/>
              <w:rPr>
                <w:b/>
                <w:sz w:val="26"/>
              </w:rPr>
            </w:pPr>
            <w:r w:rsidRPr="008068B9">
              <w:rPr>
                <w:b/>
                <w:sz w:val="26"/>
              </w:rPr>
              <w:t>CỘNG HÒA XÃ HỘI CHỦ NGHĨA VIỆT NAM</w:t>
            </w:r>
          </w:p>
        </w:tc>
      </w:tr>
      <w:tr w:rsidR="001A6DAE" w:rsidRPr="008068B9" w14:paraId="04EBBBA7" w14:textId="77777777">
        <w:tc>
          <w:tcPr>
            <w:tcW w:w="5600" w:type="dxa"/>
            <w:shd w:val="clear" w:color="auto" w:fill="auto"/>
          </w:tcPr>
          <w:p w14:paraId="1D1233D9" w14:textId="77777777" w:rsidR="001A6DAE" w:rsidRPr="008068B9" w:rsidRDefault="001A6DAE">
            <w:pPr>
              <w:jc w:val="center"/>
              <w:rPr>
                <w:b/>
                <w:sz w:val="26"/>
              </w:rPr>
            </w:pPr>
            <w:r w:rsidRPr="008068B9">
              <w:rPr>
                <w:b/>
                <w:sz w:val="26"/>
              </w:rPr>
              <w:t>CHI CỤC THI HÀNH ÁN DÂN SỰ</w:t>
            </w:r>
          </w:p>
        </w:tc>
        <w:tc>
          <w:tcPr>
            <w:tcW w:w="5696" w:type="dxa"/>
            <w:shd w:val="clear" w:color="auto" w:fill="auto"/>
          </w:tcPr>
          <w:p w14:paraId="5E5BDAF4" w14:textId="77777777" w:rsidR="001A6DAE" w:rsidRPr="008068B9" w:rsidRDefault="001A6DAE">
            <w:pPr>
              <w:jc w:val="center"/>
              <w:rPr>
                <w:b/>
              </w:rPr>
            </w:pPr>
            <w:r w:rsidRPr="008068B9">
              <w:rPr>
                <w:b/>
              </w:rPr>
              <w:t>Độc lập - Tự do - Hạnh phúc</w:t>
            </w:r>
          </w:p>
        </w:tc>
      </w:tr>
      <w:tr w:rsidR="001A6DAE" w:rsidRPr="008068B9" w14:paraId="1A6AB65B" w14:textId="77777777">
        <w:tc>
          <w:tcPr>
            <w:tcW w:w="5600" w:type="dxa"/>
            <w:shd w:val="clear" w:color="auto" w:fill="auto"/>
          </w:tcPr>
          <w:p w14:paraId="628AB68E" w14:textId="11688368" w:rsidR="001A6DAE" w:rsidRPr="008068B9" w:rsidRDefault="00760504">
            <w:pPr>
              <w:spacing w:after="120"/>
              <w:jc w:val="center"/>
              <w:rPr>
                <w:b/>
                <w:sz w:val="26"/>
              </w:rPr>
            </w:pPr>
            <w:r>
              <w:rPr>
                <w:noProof/>
                <w:sz w:val="3276"/>
                <w:lang w:val="vi-VN"/>
              </w:rPr>
              <mc:AlternateContent>
                <mc:Choice Requires="wps">
                  <w:drawing>
                    <wp:anchor distT="0" distB="0" distL="114300" distR="114300" simplePos="0" relativeHeight="251660288" behindDoc="0" locked="0" layoutInCell="1" allowOverlap="1" wp14:anchorId="1BBB6924" wp14:editId="1061C252">
                      <wp:simplePos x="0" y="0"/>
                      <wp:positionH relativeFrom="column">
                        <wp:posOffset>1104900</wp:posOffset>
                      </wp:positionH>
                      <wp:positionV relativeFrom="paragraph">
                        <wp:posOffset>194310</wp:posOffset>
                      </wp:positionV>
                      <wp:extent cx="1155700" cy="0"/>
                      <wp:effectExtent l="12065" t="13335" r="13335" b="571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166FC"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15.3pt" to="178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"/>
                  </w:pict>
                </mc:Fallback>
              </mc:AlternateContent>
            </w:r>
            <w:r w:rsidR="001A6DAE" w:rsidRPr="008068B9">
              <w:rPr>
                <w:b/>
                <w:sz w:val="26"/>
              </w:rPr>
              <w:t>HUYỆN QUẾ VÕ</w:t>
            </w:r>
          </w:p>
        </w:tc>
        <w:tc>
          <w:tcPr>
            <w:tcW w:w="5696" w:type="dxa"/>
            <w:shd w:val="clear" w:color="auto" w:fill="auto"/>
          </w:tcPr>
          <w:p w14:paraId="7E8A4AF6" w14:textId="3F31DEC5" w:rsidR="001A6DAE" w:rsidRDefault="00760504">
            <w:pPr>
              <w:spacing w:after="120"/>
            </w:pPr>
            <w:r>
              <w:rPr>
                <w:noProof/>
              </w:rPr>
              <mc:AlternateContent>
                <mc:Choice Requires="wps">
                  <w:drawing>
                    <wp:anchor distT="0" distB="0" distL="114300" distR="114300" simplePos="0" relativeHeight="251659264" behindDoc="0" locked="0" layoutInCell="1" allowOverlap="1" wp14:anchorId="7FBD3D40" wp14:editId="1473F2AF">
                      <wp:simplePos x="0" y="0"/>
                      <wp:positionH relativeFrom="column">
                        <wp:posOffset>666750</wp:posOffset>
                      </wp:positionH>
                      <wp:positionV relativeFrom="paragraph">
                        <wp:posOffset>38735</wp:posOffset>
                      </wp:positionV>
                      <wp:extent cx="2133600" cy="0"/>
                      <wp:effectExtent l="5715" t="10160" r="13335"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C225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05pt" to="22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"/>
                  </w:pict>
                </mc:Fallback>
              </mc:AlternateContent>
            </w:r>
          </w:p>
        </w:tc>
      </w:tr>
      <w:tr w:rsidR="001A6DAE" w:rsidRPr="008068B9" w14:paraId="67988082" w14:textId="77777777">
        <w:trPr>
          <w:trHeight w:val="398"/>
        </w:trPr>
        <w:tc>
          <w:tcPr>
            <w:tcW w:w="5600" w:type="dxa"/>
            <w:shd w:val="clear" w:color="auto" w:fill="auto"/>
            <w:vAlign w:val="center"/>
          </w:tcPr>
          <w:p w14:paraId="0AE2859F" w14:textId="4FAB40F0" w:rsidR="001A6DAE" w:rsidRPr="00496E6C" w:rsidRDefault="001A6DAE">
            <w:pPr>
              <w:spacing w:after="120"/>
              <w:rPr>
                <w:szCs w:val="28"/>
              </w:rPr>
            </w:pPr>
            <w:r w:rsidRPr="00496E6C">
              <w:rPr>
                <w:szCs w:val="28"/>
              </w:rPr>
              <w:t xml:space="preserve">                   Số:</w:t>
            </w:r>
            <w:r w:rsidR="004250E1">
              <w:rPr>
                <w:szCs w:val="28"/>
              </w:rPr>
              <w:t xml:space="preserve"> 283</w:t>
            </w:r>
            <w:r w:rsidRPr="00496E6C">
              <w:rPr>
                <w:szCs w:val="28"/>
              </w:rPr>
              <w:t>/</w:t>
            </w:r>
            <w:r>
              <w:rPr>
                <w:szCs w:val="28"/>
                <w:lang w:val="nl-NL"/>
              </w:rPr>
              <w:t>TB</w:t>
            </w:r>
            <w:r w:rsidRPr="00496E6C">
              <w:rPr>
                <w:szCs w:val="28"/>
                <w:lang w:val="nl-NL"/>
              </w:rPr>
              <w:t>-CCTHADS</w:t>
            </w:r>
          </w:p>
        </w:tc>
        <w:tc>
          <w:tcPr>
            <w:tcW w:w="5696" w:type="dxa"/>
            <w:shd w:val="clear" w:color="auto" w:fill="auto"/>
          </w:tcPr>
          <w:p w14:paraId="2F2CDFF5" w14:textId="23782FA2" w:rsidR="001A6DAE" w:rsidRPr="00496E6C" w:rsidRDefault="001A6DAE" w:rsidP="002C2D1C">
            <w:pPr>
              <w:spacing w:after="120"/>
              <w:rPr>
                <w:i/>
                <w:szCs w:val="28"/>
              </w:rPr>
            </w:pPr>
            <w:r w:rsidRPr="00496E6C">
              <w:rPr>
                <w:i/>
                <w:szCs w:val="28"/>
              </w:rPr>
              <w:t xml:space="preserve">      Quế Võ, ngày </w:t>
            </w:r>
            <w:r w:rsidR="0002291E">
              <w:rPr>
                <w:i/>
                <w:szCs w:val="28"/>
              </w:rPr>
              <w:t>27</w:t>
            </w:r>
            <w:r w:rsidRPr="00496E6C">
              <w:rPr>
                <w:i/>
                <w:szCs w:val="28"/>
              </w:rPr>
              <w:t xml:space="preserve">  tháng </w:t>
            </w:r>
            <w:r w:rsidR="0002291E">
              <w:rPr>
                <w:i/>
                <w:szCs w:val="28"/>
              </w:rPr>
              <w:t>4</w:t>
            </w:r>
            <w:r w:rsidRPr="00496E6C">
              <w:rPr>
                <w:i/>
                <w:szCs w:val="28"/>
              </w:rPr>
              <w:t xml:space="preserve"> năm 20</w:t>
            </w:r>
            <w:r w:rsidR="0002291E">
              <w:rPr>
                <w:i/>
                <w:szCs w:val="28"/>
              </w:rPr>
              <w:t>21</w:t>
            </w:r>
          </w:p>
        </w:tc>
      </w:tr>
    </w:tbl>
    <w:p w14:paraId="50535565" w14:textId="5D63AFF0" w:rsidR="001A6DAE" w:rsidRPr="00BA7AE4" w:rsidRDefault="001A6DAE" w:rsidP="001A6DAE">
      <w:pPr>
        <w:shd w:val="clear" w:color="auto" w:fill="FFFFFF"/>
        <w:textAlignment w:val="baseline"/>
        <w:rPr>
          <w:rFonts w:eastAsia="Times New Roman" w:cs="Times New Roman"/>
          <w:i/>
          <w:iCs/>
          <w:color w:val="000000"/>
          <w:sz w:val="26"/>
          <w:szCs w:val="26"/>
          <w:lang w:val="vi-VN" w:eastAsia="vi-VN"/>
        </w:rPr>
      </w:pPr>
      <w:r w:rsidRPr="00BA7AE4">
        <w:rPr>
          <w:rFonts w:eastAsia="Times New Roman" w:cs="Times New Roman"/>
          <w:i/>
          <w:iCs/>
          <w:color w:val="000000"/>
          <w:sz w:val="26"/>
          <w:szCs w:val="26"/>
          <w:lang w:eastAsia="vi-VN"/>
        </w:rPr>
        <w:t xml:space="preserve">V/v </w:t>
      </w:r>
      <w:r w:rsidRPr="001A6DAE">
        <w:rPr>
          <w:rFonts w:eastAsia="Times New Roman" w:cs="Times New Roman"/>
          <w:i/>
          <w:iCs/>
          <w:color w:val="000000"/>
          <w:sz w:val="26"/>
          <w:szCs w:val="26"/>
          <w:lang w:val="vi-VN" w:eastAsia="vi-VN"/>
        </w:rPr>
        <w:t>lựa chọn tổ chức</w:t>
      </w:r>
      <w:r w:rsidR="00BA7AE4" w:rsidRPr="00BA7AE4">
        <w:rPr>
          <w:rFonts w:eastAsia="Times New Roman" w:cs="Times New Roman"/>
          <w:i/>
          <w:iCs/>
          <w:color w:val="000000"/>
          <w:sz w:val="26"/>
          <w:szCs w:val="26"/>
          <w:lang w:eastAsia="vi-VN"/>
        </w:rPr>
        <w:t xml:space="preserve"> </w:t>
      </w:r>
      <w:r w:rsidRPr="001A6DAE">
        <w:rPr>
          <w:rFonts w:eastAsia="Times New Roman" w:cs="Times New Roman"/>
          <w:i/>
          <w:iCs/>
          <w:color w:val="000000"/>
          <w:sz w:val="26"/>
          <w:szCs w:val="26"/>
          <w:lang w:val="vi-VN" w:eastAsia="vi-VN"/>
        </w:rPr>
        <w:t>thẩm định giá tài sản</w:t>
      </w:r>
    </w:p>
    <w:p w14:paraId="174CD22C" w14:textId="08ED8196" w:rsidR="001A6DAE" w:rsidRPr="001A6DAE" w:rsidRDefault="001A6DAE" w:rsidP="001A6DAE">
      <w:pPr>
        <w:shd w:val="clear" w:color="auto" w:fill="FFFFFF"/>
        <w:jc w:val="center"/>
        <w:textAlignment w:val="baseline"/>
        <w:rPr>
          <w:rFonts w:eastAsia="Times New Roman" w:cs="Times New Roman"/>
          <w:color w:val="000000"/>
          <w:szCs w:val="28"/>
          <w:lang w:val="vi-VN" w:eastAsia="vi-VN"/>
        </w:rPr>
      </w:pPr>
      <w:r w:rsidRPr="001A6DAE">
        <w:rPr>
          <w:rFonts w:eastAsia="Times New Roman" w:cs="Times New Roman"/>
          <w:color w:val="000000"/>
          <w:szCs w:val="28"/>
          <w:lang w:val="vi-VN" w:eastAsia="vi-VN"/>
        </w:rPr>
        <w:br/>
      </w:r>
      <w:r w:rsidRPr="001A6DAE">
        <w:rPr>
          <w:rFonts w:eastAsia="Times New Roman" w:cs="Times New Roman"/>
          <w:b/>
          <w:bCs/>
          <w:color w:val="000000"/>
          <w:szCs w:val="28"/>
          <w:bdr w:val="none" w:sz="0" w:space="0" w:color="auto" w:frame="1"/>
          <w:lang w:val="vi-VN" w:eastAsia="vi-VN"/>
        </w:rPr>
        <w:t>THÔNG BÁO</w:t>
      </w:r>
      <w:r w:rsidRPr="001A6DAE">
        <w:rPr>
          <w:rFonts w:eastAsia="Times New Roman" w:cs="Times New Roman"/>
          <w:color w:val="000000"/>
          <w:szCs w:val="28"/>
          <w:lang w:val="vi-VN" w:eastAsia="vi-VN"/>
        </w:rPr>
        <w:br/>
      </w:r>
      <w:r w:rsidRPr="001A6DAE">
        <w:rPr>
          <w:rFonts w:eastAsia="Times New Roman" w:cs="Times New Roman"/>
          <w:color w:val="000000"/>
          <w:szCs w:val="28"/>
          <w:lang w:val="vi-VN" w:eastAsia="vi-VN"/>
        </w:rPr>
        <w:br/>
      </w:r>
      <w:r w:rsidRPr="00AE54A2">
        <w:rPr>
          <w:rFonts w:eastAsia="Times New Roman" w:cs="Times New Roman"/>
          <w:b/>
          <w:bCs/>
          <w:color w:val="000000"/>
          <w:szCs w:val="28"/>
          <w:lang w:val="vi-VN" w:eastAsia="vi-VN"/>
        </w:rPr>
        <w:t>Kính gửi</w:t>
      </w:r>
      <w:r w:rsidRPr="001A6DAE">
        <w:rPr>
          <w:rFonts w:eastAsia="Times New Roman" w:cs="Times New Roman"/>
          <w:color w:val="000000"/>
          <w:szCs w:val="28"/>
          <w:lang w:val="vi-VN" w:eastAsia="vi-VN"/>
        </w:rPr>
        <w:t>: </w:t>
      </w:r>
      <w:r w:rsidRPr="001A6DAE">
        <w:rPr>
          <w:rFonts w:eastAsia="Times New Roman" w:cs="Times New Roman"/>
          <w:b/>
          <w:bCs/>
          <w:color w:val="000000"/>
          <w:szCs w:val="28"/>
          <w:bdr w:val="none" w:sz="0" w:space="0" w:color="auto" w:frame="1"/>
          <w:lang w:val="vi-VN" w:eastAsia="vi-VN"/>
        </w:rPr>
        <w:t>Các đơn vị, tổ chức thẩm định giá chuyên nghiệp</w:t>
      </w:r>
    </w:p>
    <w:p w14:paraId="0E23C122" w14:textId="77777777" w:rsidR="001A6DAE" w:rsidRDefault="001A6DAE" w:rsidP="001A6DAE">
      <w:pPr>
        <w:spacing w:after="120"/>
        <w:ind w:firstLine="720"/>
        <w:jc w:val="both"/>
        <w:rPr>
          <w:rFonts w:eastAsia="Times New Roman" w:cs="Times New Roman"/>
          <w:color w:val="000000"/>
          <w:szCs w:val="28"/>
          <w:lang w:val="vi-VN" w:eastAsia="vi-VN"/>
        </w:rPr>
      </w:pPr>
      <w:r w:rsidRPr="001A6DAE">
        <w:rPr>
          <w:rFonts w:eastAsia="Times New Roman" w:cs="Times New Roman"/>
          <w:color w:val="000000"/>
          <w:szCs w:val="28"/>
          <w:shd w:val="clear" w:color="auto" w:fill="FFFFFF"/>
          <w:lang w:val="vi-VN" w:eastAsia="vi-VN"/>
        </w:rPr>
        <w:t> </w:t>
      </w:r>
    </w:p>
    <w:p w14:paraId="78BE3314" w14:textId="6B2E32D6" w:rsidR="001A6DAE" w:rsidRPr="00AE54A2" w:rsidRDefault="001A6DAE" w:rsidP="001A6DAE">
      <w:pPr>
        <w:spacing w:after="120"/>
        <w:ind w:firstLine="720"/>
        <w:jc w:val="both"/>
        <w:rPr>
          <w:rFonts w:eastAsia="Times New Roman" w:cs="Times New Roman"/>
          <w:color w:val="000000"/>
          <w:szCs w:val="28"/>
          <w:lang w:eastAsia="vi-VN"/>
        </w:rPr>
      </w:pPr>
      <w:r w:rsidRPr="001A6DAE">
        <w:rPr>
          <w:rFonts w:eastAsia="Times New Roman" w:cs="Times New Roman"/>
          <w:color w:val="000000"/>
          <w:szCs w:val="28"/>
          <w:shd w:val="clear" w:color="auto" w:fill="FFFFFF"/>
          <w:lang w:val="vi-VN" w:eastAsia="vi-VN"/>
        </w:rPr>
        <w:t>Căn cứ Điều 98 Luật thi hành án dân sự đã được sửa đổi bổ sung năm 2014</w:t>
      </w:r>
      <w:r w:rsidR="00AE54A2">
        <w:rPr>
          <w:rFonts w:eastAsia="Times New Roman" w:cs="Times New Roman"/>
          <w:color w:val="000000"/>
          <w:szCs w:val="28"/>
          <w:shd w:val="clear" w:color="auto" w:fill="FFFFFF"/>
          <w:lang w:eastAsia="vi-VN"/>
        </w:rPr>
        <w:t>;</w:t>
      </w:r>
    </w:p>
    <w:p w14:paraId="315914C4" w14:textId="77777777" w:rsidR="003C498C" w:rsidRDefault="003C498C" w:rsidP="003C498C">
      <w:pPr>
        <w:spacing w:after="120"/>
        <w:ind w:firstLine="720"/>
        <w:jc w:val="both"/>
        <w:rPr>
          <w:szCs w:val="28"/>
        </w:rPr>
      </w:pPr>
      <w:r w:rsidRPr="00BD242B">
        <w:rPr>
          <w:szCs w:val="28"/>
        </w:rPr>
        <w:t>Căn cứ</w:t>
      </w:r>
      <w:r>
        <w:rPr>
          <w:szCs w:val="28"/>
        </w:rPr>
        <w:t xml:space="preserve"> Bản án, </w:t>
      </w:r>
      <w:r w:rsidRPr="00E35D7A">
        <w:rPr>
          <w:szCs w:val="28"/>
        </w:rPr>
        <w:t>Quyết định</w:t>
      </w:r>
      <w:r w:rsidRPr="00BD242B">
        <w:rPr>
          <w:szCs w:val="28"/>
        </w:rPr>
        <w:t xml:space="preserve"> số</w:t>
      </w:r>
      <w:r>
        <w:t>: 04</w:t>
      </w:r>
      <w:r w:rsidRPr="00046BBA">
        <w:t>/</w:t>
      </w:r>
      <w:r>
        <w:t>DS</w:t>
      </w:r>
      <w:r w:rsidRPr="00046BBA">
        <w:t>ST</w:t>
      </w:r>
      <w:r>
        <w:t xml:space="preserve"> và 05</w:t>
      </w:r>
      <w:r w:rsidRPr="00046BBA">
        <w:t>/</w:t>
      </w:r>
      <w:r>
        <w:t>DS</w:t>
      </w:r>
      <w:r w:rsidRPr="00046BBA">
        <w:t>ST</w:t>
      </w:r>
      <w:r>
        <w:t xml:space="preserve"> ngày 26/5/2020</w:t>
      </w:r>
      <w:r w:rsidRPr="00046BBA">
        <w:t xml:space="preserve"> của </w:t>
      </w:r>
      <w:r>
        <w:t xml:space="preserve">TAND </w:t>
      </w:r>
      <w:r w:rsidRPr="00527738">
        <w:rPr>
          <w:szCs w:val="28"/>
          <w:lang w:val="nl-NL"/>
        </w:rPr>
        <w:t>huyện Quế</w:t>
      </w:r>
      <w:r>
        <w:rPr>
          <w:szCs w:val="28"/>
          <w:lang w:val="nl-NL"/>
        </w:rPr>
        <w:t xml:space="preserve"> Võ,</w:t>
      </w:r>
      <w:r w:rsidRPr="00046BBA">
        <w:t xml:space="preserve"> </w:t>
      </w:r>
      <w:r w:rsidRPr="00527738">
        <w:rPr>
          <w:szCs w:val="28"/>
          <w:lang w:val="nl-NL"/>
        </w:rPr>
        <w:t>tỉnh Bắc Ninh</w:t>
      </w:r>
      <w:r>
        <w:rPr>
          <w:szCs w:val="28"/>
          <w:lang w:val="nl-NL"/>
        </w:rPr>
        <w:t>;</w:t>
      </w:r>
    </w:p>
    <w:p w14:paraId="417E7B65" w14:textId="77777777" w:rsidR="003C498C" w:rsidRPr="00D22A8F" w:rsidRDefault="003C498C" w:rsidP="003C498C">
      <w:pPr>
        <w:spacing w:after="120"/>
        <w:ind w:firstLine="720"/>
        <w:jc w:val="both"/>
        <w:rPr>
          <w:szCs w:val="28"/>
        </w:rPr>
      </w:pPr>
      <w:r>
        <w:rPr>
          <w:szCs w:val="28"/>
        </w:rPr>
        <w:t>Căn cứ Quyết định Thi hành án số: 10/QĐTĐ-CCTHA</w:t>
      </w:r>
      <w:r w:rsidRPr="00046BBA">
        <w:rPr>
          <w:szCs w:val="28"/>
        </w:rPr>
        <w:t xml:space="preserve">DS </w:t>
      </w:r>
      <w:r>
        <w:rPr>
          <w:szCs w:val="28"/>
        </w:rPr>
        <w:t>ngày 05/10/2020, số 22/QĐTĐ-CCTHA</w:t>
      </w:r>
      <w:r w:rsidRPr="00046BBA">
        <w:rPr>
          <w:szCs w:val="28"/>
        </w:rPr>
        <w:t xml:space="preserve">DS </w:t>
      </w:r>
      <w:r>
        <w:rPr>
          <w:szCs w:val="28"/>
        </w:rPr>
        <w:t>ngày 12/10/2020, số 195 và 196/QĐCĐ-CCTHA</w:t>
      </w:r>
      <w:r w:rsidRPr="00046BBA">
        <w:rPr>
          <w:szCs w:val="28"/>
        </w:rPr>
        <w:t xml:space="preserve">DS </w:t>
      </w:r>
      <w:r>
        <w:rPr>
          <w:szCs w:val="28"/>
        </w:rPr>
        <w:t>ngày 12/11/2020</w:t>
      </w:r>
      <w:r w:rsidRPr="00E35D7A">
        <w:rPr>
          <w:szCs w:val="28"/>
        </w:rPr>
        <w:t xml:space="preserve"> </w:t>
      </w:r>
      <w:r w:rsidRPr="00527738">
        <w:rPr>
          <w:szCs w:val="28"/>
        </w:rPr>
        <w:t xml:space="preserve">của </w:t>
      </w:r>
      <w:r w:rsidRPr="009B0D99">
        <w:rPr>
          <w:szCs w:val="28"/>
        </w:rPr>
        <w:t xml:space="preserve">Chi cục trưởng </w:t>
      </w:r>
      <w:r w:rsidRPr="00527738">
        <w:rPr>
          <w:szCs w:val="28"/>
          <w:lang w:val="nl-NL"/>
        </w:rPr>
        <w:t>Chi cục Thi hành án dân sự huyện Quế Võ</w:t>
      </w:r>
      <w:r w:rsidRPr="00527738">
        <w:rPr>
          <w:szCs w:val="28"/>
        </w:rPr>
        <w:t xml:space="preserve">; </w:t>
      </w:r>
    </w:p>
    <w:p w14:paraId="2C9DBFEB" w14:textId="0B03D6C6" w:rsidR="003C498C" w:rsidRDefault="003C498C" w:rsidP="003C498C">
      <w:pPr>
        <w:spacing w:after="120"/>
        <w:ind w:firstLine="720"/>
        <w:jc w:val="both"/>
        <w:rPr>
          <w:szCs w:val="28"/>
          <w:lang w:val="nl-NL"/>
        </w:rPr>
      </w:pPr>
      <w:r w:rsidRPr="002556AD">
        <w:rPr>
          <w:szCs w:val="28"/>
          <w:lang w:val="nl-NL"/>
        </w:rPr>
        <w:t xml:space="preserve">Căn cứ Quyết định </w:t>
      </w:r>
      <w:r>
        <w:rPr>
          <w:szCs w:val="28"/>
          <w:lang w:val="nl-NL"/>
        </w:rPr>
        <w:t xml:space="preserve">cưỡng chế </w:t>
      </w:r>
      <w:r w:rsidRPr="002556AD">
        <w:rPr>
          <w:szCs w:val="28"/>
          <w:lang w:val="nl-NL"/>
        </w:rPr>
        <w:t>số</w:t>
      </w:r>
      <w:r>
        <w:rPr>
          <w:szCs w:val="28"/>
          <w:lang w:val="nl-NL"/>
        </w:rPr>
        <w:t>:</w:t>
      </w:r>
      <w:r w:rsidRPr="002556AD">
        <w:rPr>
          <w:szCs w:val="28"/>
          <w:lang w:val="nl-NL"/>
        </w:rPr>
        <w:t xml:space="preserve"> </w:t>
      </w:r>
      <w:r>
        <w:rPr>
          <w:szCs w:val="28"/>
          <w:lang w:val="nl-NL"/>
        </w:rPr>
        <w:t xml:space="preserve">09/QĐ - CCTHA </w:t>
      </w:r>
      <w:r w:rsidRPr="002556AD">
        <w:rPr>
          <w:szCs w:val="28"/>
          <w:lang w:val="nl-NL"/>
        </w:rPr>
        <w:t xml:space="preserve">ngày </w:t>
      </w:r>
      <w:r>
        <w:rPr>
          <w:szCs w:val="28"/>
          <w:lang w:val="nl-NL"/>
        </w:rPr>
        <w:t>31/3/2021; Quyết định số 12/QĐ-CCTHADS ngày 07/4/2021</w:t>
      </w:r>
      <w:r w:rsidR="00AE54A2">
        <w:rPr>
          <w:szCs w:val="28"/>
          <w:lang w:val="nl-NL"/>
        </w:rPr>
        <w:t>V/v sửa đổi bổ sung Quyết định về thi hành án</w:t>
      </w:r>
      <w:r>
        <w:rPr>
          <w:szCs w:val="28"/>
          <w:lang w:val="nl-NL"/>
        </w:rPr>
        <w:t xml:space="preserve"> của Chấp hành viên </w:t>
      </w:r>
      <w:r w:rsidRPr="00B24211">
        <w:rPr>
          <w:szCs w:val="28"/>
          <w:lang w:val="nl-NL"/>
        </w:rPr>
        <w:t>Chi cục Thi hành án dân sự huyện Quế Võ</w:t>
      </w:r>
      <w:r>
        <w:rPr>
          <w:szCs w:val="28"/>
          <w:lang w:val="nl-NL"/>
        </w:rPr>
        <w:t>;</w:t>
      </w:r>
    </w:p>
    <w:p w14:paraId="703E30A7" w14:textId="2AD732A5" w:rsidR="001A6DAE" w:rsidRDefault="001A6DAE" w:rsidP="001A6DAE">
      <w:pPr>
        <w:spacing w:after="120"/>
        <w:ind w:firstLine="720"/>
        <w:jc w:val="both"/>
        <w:rPr>
          <w:rFonts w:eastAsia="Times New Roman" w:cs="Times New Roman"/>
          <w:color w:val="000000"/>
          <w:szCs w:val="28"/>
          <w:lang w:val="vi-VN" w:eastAsia="vi-VN"/>
        </w:rPr>
      </w:pPr>
      <w:r w:rsidRPr="001A6DAE">
        <w:rPr>
          <w:rFonts w:eastAsia="Times New Roman" w:cs="Times New Roman"/>
          <w:color w:val="000000"/>
          <w:szCs w:val="28"/>
          <w:shd w:val="clear" w:color="auto" w:fill="FFFFFF"/>
          <w:lang w:val="vi-VN" w:eastAsia="vi-VN"/>
        </w:rPr>
        <w:t xml:space="preserve">Chi cục Thi hành án dân sự </w:t>
      </w:r>
      <w:r w:rsidR="003C498C">
        <w:rPr>
          <w:rFonts w:eastAsia="Times New Roman" w:cs="Times New Roman"/>
          <w:color w:val="000000"/>
          <w:szCs w:val="28"/>
          <w:shd w:val="clear" w:color="auto" w:fill="FFFFFF"/>
          <w:lang w:eastAsia="vi-VN"/>
        </w:rPr>
        <w:t xml:space="preserve">huyện Quế Võ </w:t>
      </w:r>
      <w:r w:rsidRPr="001A6DAE">
        <w:rPr>
          <w:rFonts w:eastAsia="Times New Roman" w:cs="Times New Roman"/>
          <w:color w:val="000000"/>
          <w:szCs w:val="28"/>
          <w:shd w:val="clear" w:color="auto" w:fill="FFFFFF"/>
          <w:lang w:val="vi-VN" w:eastAsia="vi-VN"/>
        </w:rPr>
        <w:t>xin thông báo việc lựa chọn tổ chức thẩm định giá tài sản như sau:</w:t>
      </w:r>
    </w:p>
    <w:p w14:paraId="073EEEEE" w14:textId="77777777" w:rsidR="00BA7AE4" w:rsidRDefault="001A6DAE" w:rsidP="001A6DAE">
      <w:pPr>
        <w:spacing w:after="120"/>
        <w:ind w:firstLine="720"/>
        <w:jc w:val="both"/>
        <w:rPr>
          <w:rFonts w:eastAsia="Times New Roman" w:cs="Times New Roman"/>
          <w:color w:val="000000"/>
          <w:szCs w:val="28"/>
          <w:lang w:val="vi-VN" w:eastAsia="vi-VN"/>
        </w:rPr>
      </w:pPr>
      <w:r w:rsidRPr="001A6DAE">
        <w:rPr>
          <w:rFonts w:eastAsia="Times New Roman" w:cs="Times New Roman"/>
          <w:b/>
          <w:bCs/>
          <w:color w:val="000000"/>
          <w:szCs w:val="28"/>
          <w:bdr w:val="none" w:sz="0" w:space="0" w:color="auto" w:frame="1"/>
          <w:shd w:val="clear" w:color="auto" w:fill="FFFFFF"/>
          <w:lang w:val="vi-VN" w:eastAsia="vi-VN"/>
        </w:rPr>
        <w:t>1. Tên, địa chỉ của người có tài sản thẩm định giá:</w:t>
      </w:r>
    </w:p>
    <w:p w14:paraId="7F8CD425" w14:textId="03E8710B" w:rsidR="001A6DAE" w:rsidRDefault="001A6DAE" w:rsidP="001A6DAE">
      <w:pPr>
        <w:spacing w:after="120"/>
        <w:ind w:firstLine="720"/>
        <w:jc w:val="both"/>
        <w:rPr>
          <w:rFonts w:eastAsia="Times New Roman" w:cs="Times New Roman"/>
          <w:color w:val="000000"/>
          <w:szCs w:val="28"/>
          <w:lang w:val="vi-VN" w:eastAsia="vi-VN"/>
        </w:rPr>
      </w:pPr>
      <w:r w:rsidRPr="001A6DAE">
        <w:rPr>
          <w:rFonts w:eastAsia="Times New Roman" w:cs="Times New Roman"/>
          <w:color w:val="000000"/>
          <w:szCs w:val="28"/>
          <w:shd w:val="clear" w:color="auto" w:fill="FFFFFF"/>
          <w:lang w:val="vi-VN" w:eastAsia="vi-VN"/>
        </w:rPr>
        <w:t>Chi cục Thi hành án dân sự  </w:t>
      </w:r>
      <w:r w:rsidR="003C498C" w:rsidRPr="003C498C">
        <w:rPr>
          <w:rFonts w:eastAsia="Times New Roman" w:cs="Times New Roman"/>
          <w:color w:val="000000"/>
          <w:szCs w:val="28"/>
          <w:shd w:val="clear" w:color="auto" w:fill="FFFFFF"/>
          <w:lang w:val="nl-NL" w:eastAsia="vi-VN"/>
        </w:rPr>
        <w:t>huyện Quế Võ, tỉnh Bắc Ninh</w:t>
      </w:r>
      <w:r w:rsidRPr="001A6DAE">
        <w:rPr>
          <w:rFonts w:eastAsia="Times New Roman" w:cs="Times New Roman"/>
          <w:color w:val="000000"/>
          <w:szCs w:val="28"/>
          <w:shd w:val="clear" w:color="auto" w:fill="FFFFFF"/>
          <w:lang w:val="vi-VN" w:eastAsia="vi-VN"/>
        </w:rPr>
        <w:t>;</w:t>
      </w:r>
    </w:p>
    <w:p w14:paraId="6BBDB48B" w14:textId="677B0279" w:rsidR="001A6DAE" w:rsidRDefault="001A6DAE" w:rsidP="001A6DAE">
      <w:pPr>
        <w:spacing w:after="120"/>
        <w:ind w:firstLine="720"/>
        <w:jc w:val="both"/>
        <w:rPr>
          <w:rFonts w:eastAsia="Times New Roman" w:cs="Times New Roman"/>
          <w:color w:val="000000"/>
          <w:szCs w:val="28"/>
          <w:lang w:val="vi-VN" w:eastAsia="vi-VN"/>
        </w:rPr>
      </w:pPr>
      <w:r w:rsidRPr="001A6DAE">
        <w:rPr>
          <w:rFonts w:eastAsia="Times New Roman" w:cs="Times New Roman"/>
          <w:color w:val="000000"/>
          <w:szCs w:val="28"/>
          <w:shd w:val="clear" w:color="auto" w:fill="FFFFFF"/>
          <w:lang w:val="vi-VN" w:eastAsia="vi-VN"/>
        </w:rPr>
        <w:t xml:space="preserve">Địa chỉ : </w:t>
      </w:r>
      <w:r w:rsidR="00114CB7">
        <w:rPr>
          <w:rFonts w:eastAsia="Times New Roman" w:cs="Times New Roman"/>
          <w:color w:val="000000"/>
          <w:szCs w:val="28"/>
          <w:shd w:val="clear" w:color="auto" w:fill="FFFFFF"/>
          <w:lang w:eastAsia="vi-VN"/>
        </w:rPr>
        <w:t>K</w:t>
      </w:r>
      <w:r w:rsidR="003C498C">
        <w:rPr>
          <w:rFonts w:eastAsia="Times New Roman" w:cs="Times New Roman"/>
          <w:color w:val="000000"/>
          <w:szCs w:val="28"/>
          <w:shd w:val="clear" w:color="auto" w:fill="FFFFFF"/>
          <w:lang w:eastAsia="vi-VN"/>
        </w:rPr>
        <w:t xml:space="preserve">hu 3, thị trấn Phố Mới, </w:t>
      </w:r>
      <w:r w:rsidR="003C498C" w:rsidRPr="003C498C">
        <w:rPr>
          <w:rFonts w:eastAsia="Times New Roman" w:cs="Times New Roman"/>
          <w:color w:val="000000"/>
          <w:szCs w:val="28"/>
          <w:shd w:val="clear" w:color="auto" w:fill="FFFFFF"/>
          <w:lang w:val="nl-NL" w:eastAsia="vi-VN"/>
        </w:rPr>
        <w:t>huyện Quế Võ, tỉnh Bắc Ninh</w:t>
      </w:r>
      <w:r w:rsidRPr="001A6DAE">
        <w:rPr>
          <w:rFonts w:eastAsia="Times New Roman" w:cs="Times New Roman"/>
          <w:color w:val="000000"/>
          <w:szCs w:val="28"/>
          <w:shd w:val="clear" w:color="auto" w:fill="FFFFFF"/>
          <w:lang w:val="vi-VN" w:eastAsia="vi-VN"/>
        </w:rPr>
        <w:t>;</w:t>
      </w:r>
    </w:p>
    <w:p w14:paraId="2712BC4B" w14:textId="77777777" w:rsidR="00760504" w:rsidRDefault="001A6DAE" w:rsidP="00760504">
      <w:pPr>
        <w:spacing w:after="120"/>
        <w:ind w:firstLine="720"/>
        <w:jc w:val="both"/>
        <w:rPr>
          <w:rFonts w:eastAsia="Times New Roman" w:cs="Times New Roman"/>
          <w:color w:val="000000"/>
          <w:szCs w:val="28"/>
          <w:lang w:val="vi-VN" w:eastAsia="vi-VN"/>
        </w:rPr>
      </w:pPr>
      <w:r w:rsidRPr="001A6DAE">
        <w:rPr>
          <w:rFonts w:eastAsia="Times New Roman" w:cs="Times New Roman"/>
          <w:b/>
          <w:bCs/>
          <w:color w:val="000000"/>
          <w:szCs w:val="28"/>
          <w:bdr w:val="none" w:sz="0" w:space="0" w:color="auto" w:frame="1"/>
          <w:shd w:val="clear" w:color="auto" w:fill="FFFFFF"/>
          <w:lang w:val="vi-VN" w:eastAsia="vi-VN"/>
        </w:rPr>
        <w:t>2. Tên tài sản thẩm định giá </w:t>
      </w:r>
    </w:p>
    <w:p w14:paraId="777A2FE7" w14:textId="77777777" w:rsidR="003C498C" w:rsidRDefault="001A6DAE" w:rsidP="003C498C">
      <w:pPr>
        <w:spacing w:after="120"/>
        <w:ind w:firstLine="720"/>
        <w:jc w:val="both"/>
        <w:rPr>
          <w:spacing w:val="2"/>
          <w:szCs w:val="28"/>
          <w:lang w:val="nl-NL"/>
        </w:rPr>
      </w:pPr>
      <w:r w:rsidRPr="001A6DAE">
        <w:rPr>
          <w:rFonts w:eastAsia="Times New Roman" w:cs="Times New Roman"/>
          <w:color w:val="000000"/>
          <w:szCs w:val="28"/>
          <w:shd w:val="clear" w:color="auto" w:fill="FFFFFF"/>
          <w:lang w:val="vi-VN" w:eastAsia="vi-VN"/>
        </w:rPr>
        <w:t xml:space="preserve">Tài sản kê biên gồm: </w:t>
      </w:r>
      <w:r w:rsidR="003C498C">
        <w:rPr>
          <w:spacing w:val="2"/>
          <w:szCs w:val="28"/>
        </w:rPr>
        <w:t xml:space="preserve">Một phần </w:t>
      </w:r>
      <w:r w:rsidR="003C498C" w:rsidRPr="00B16C95">
        <w:rPr>
          <w:spacing w:val="2"/>
          <w:szCs w:val="28"/>
        </w:rPr>
        <w:t>Quyền sử dụng đất là thửa số</w:t>
      </w:r>
      <w:r w:rsidR="003C498C">
        <w:rPr>
          <w:spacing w:val="2"/>
          <w:szCs w:val="28"/>
        </w:rPr>
        <w:t xml:space="preserve"> 27</w:t>
      </w:r>
      <w:r w:rsidR="003C498C" w:rsidRPr="00B16C95">
        <w:rPr>
          <w:spacing w:val="2"/>
          <w:szCs w:val="28"/>
        </w:rPr>
        <w:t xml:space="preserve">, tờ bản đồ </w:t>
      </w:r>
      <w:r w:rsidR="003C498C">
        <w:rPr>
          <w:spacing w:val="2"/>
          <w:szCs w:val="28"/>
        </w:rPr>
        <w:t xml:space="preserve">16 đã được UBND huyện Quế Võ cấp GCNQSD đất số BY 006201 ngày 30/12/2014 mang tên ông Nguyễn Văn Giảng - SN 1982 và tài sản gắn liền trên phần đất kê biên, tại thôn </w:t>
      </w:r>
      <w:r w:rsidR="003C498C">
        <w:rPr>
          <w:szCs w:val="28"/>
          <w:lang w:val="nl-NL"/>
        </w:rPr>
        <w:t>thôn Xa Loan, xã Bồng Lai,</w:t>
      </w:r>
      <w:r w:rsidR="003C498C" w:rsidRPr="00486768">
        <w:rPr>
          <w:spacing w:val="2"/>
          <w:szCs w:val="28"/>
          <w:lang w:val="nl-NL"/>
        </w:rPr>
        <w:t>huyện Quế Võ, tỉnh Bắc Ninh</w:t>
      </w:r>
      <w:r w:rsidR="003C498C">
        <w:rPr>
          <w:spacing w:val="2"/>
          <w:szCs w:val="28"/>
          <w:lang w:val="nl-NL"/>
        </w:rPr>
        <w:t>. có vị trí như sau:</w:t>
      </w:r>
    </w:p>
    <w:p w14:paraId="258CA3A3" w14:textId="77777777" w:rsidR="003C498C" w:rsidRDefault="003C498C" w:rsidP="003C498C">
      <w:pPr>
        <w:spacing w:after="120"/>
        <w:ind w:firstLine="720"/>
        <w:jc w:val="both"/>
        <w:rPr>
          <w:spacing w:val="2"/>
          <w:szCs w:val="28"/>
          <w:lang w:val="nl-NL"/>
        </w:rPr>
      </w:pPr>
      <w:r>
        <w:rPr>
          <w:spacing w:val="2"/>
          <w:szCs w:val="28"/>
          <w:lang w:val="nl-NL"/>
        </w:rPr>
        <w:t>- Phía Bắc giáp thửa đất số 12</w:t>
      </w:r>
      <w:r w:rsidRPr="005A3966">
        <w:rPr>
          <w:spacing w:val="2"/>
          <w:szCs w:val="28"/>
        </w:rPr>
        <w:t xml:space="preserve"> </w:t>
      </w:r>
      <w:r w:rsidRPr="00B16C95">
        <w:rPr>
          <w:spacing w:val="2"/>
          <w:szCs w:val="28"/>
        </w:rPr>
        <w:t xml:space="preserve">tờ bản đồ </w:t>
      </w:r>
      <w:r>
        <w:rPr>
          <w:spacing w:val="2"/>
          <w:szCs w:val="28"/>
        </w:rPr>
        <w:t xml:space="preserve">16 </w:t>
      </w:r>
      <w:r>
        <w:rPr>
          <w:spacing w:val="2"/>
          <w:szCs w:val="28"/>
          <w:lang w:val="nl-NL"/>
        </w:rPr>
        <w:t xml:space="preserve"> (đất nhà ông Thảnh) 9,72 m.</w:t>
      </w:r>
    </w:p>
    <w:p w14:paraId="1F6E5B4A" w14:textId="77777777" w:rsidR="003C498C" w:rsidRDefault="003C498C" w:rsidP="003C498C">
      <w:pPr>
        <w:spacing w:after="120"/>
        <w:ind w:firstLine="720"/>
        <w:jc w:val="both"/>
        <w:rPr>
          <w:spacing w:val="2"/>
          <w:szCs w:val="28"/>
        </w:rPr>
      </w:pPr>
      <w:r>
        <w:rPr>
          <w:spacing w:val="2"/>
          <w:szCs w:val="28"/>
          <w:lang w:val="nl-NL"/>
        </w:rPr>
        <w:t xml:space="preserve">- Phía Tây giáp phần đất nhà anh Giảng đang ở của thửa đất </w:t>
      </w:r>
      <w:r w:rsidRPr="00B16C95">
        <w:rPr>
          <w:spacing w:val="2"/>
          <w:szCs w:val="28"/>
        </w:rPr>
        <w:t>số</w:t>
      </w:r>
      <w:r>
        <w:rPr>
          <w:spacing w:val="2"/>
          <w:szCs w:val="28"/>
        </w:rPr>
        <w:t xml:space="preserve"> 27</w:t>
      </w:r>
      <w:r w:rsidRPr="00B16C95">
        <w:rPr>
          <w:spacing w:val="2"/>
          <w:szCs w:val="28"/>
        </w:rPr>
        <w:t xml:space="preserve">, tờ bản đồ </w:t>
      </w:r>
      <w:r>
        <w:rPr>
          <w:spacing w:val="2"/>
          <w:szCs w:val="28"/>
        </w:rPr>
        <w:t>16 dài là: 21,2m.</w:t>
      </w:r>
    </w:p>
    <w:p w14:paraId="67B0ECC3" w14:textId="77777777" w:rsidR="003C498C" w:rsidRDefault="003C498C" w:rsidP="003C498C">
      <w:pPr>
        <w:spacing w:after="120"/>
        <w:ind w:firstLine="720"/>
        <w:jc w:val="both"/>
        <w:rPr>
          <w:spacing w:val="2"/>
          <w:szCs w:val="28"/>
        </w:rPr>
      </w:pPr>
      <w:r>
        <w:rPr>
          <w:spacing w:val="2"/>
          <w:szCs w:val="28"/>
        </w:rPr>
        <w:t>- Phía Nam giáp đường đi bê tông xóm dài: 4,27m.</w:t>
      </w:r>
    </w:p>
    <w:p w14:paraId="0977EE9A" w14:textId="77777777" w:rsidR="003C498C" w:rsidRPr="005A3966" w:rsidRDefault="003C498C" w:rsidP="003C498C">
      <w:pPr>
        <w:spacing w:after="120"/>
        <w:ind w:firstLine="720"/>
        <w:jc w:val="both"/>
        <w:rPr>
          <w:spacing w:val="2"/>
          <w:szCs w:val="28"/>
        </w:rPr>
      </w:pPr>
      <w:r>
        <w:rPr>
          <w:spacing w:val="2"/>
          <w:szCs w:val="28"/>
        </w:rPr>
        <w:t xml:space="preserve">- Phía Đông giáp thửa đất số 13 </w:t>
      </w:r>
      <w:r w:rsidRPr="00B16C95">
        <w:rPr>
          <w:spacing w:val="2"/>
          <w:szCs w:val="28"/>
        </w:rPr>
        <w:t xml:space="preserve">tờ bản đồ </w:t>
      </w:r>
      <w:r>
        <w:rPr>
          <w:spacing w:val="2"/>
          <w:szCs w:val="28"/>
        </w:rPr>
        <w:t>16 (đất nhà ông Ưu bà Thoan)</w:t>
      </w:r>
      <w:r w:rsidRPr="00B97A40">
        <w:rPr>
          <w:spacing w:val="2"/>
          <w:szCs w:val="28"/>
        </w:rPr>
        <w:t xml:space="preserve"> </w:t>
      </w:r>
      <w:r>
        <w:rPr>
          <w:spacing w:val="2"/>
          <w:szCs w:val="28"/>
        </w:rPr>
        <w:t>và giáp đường vào cổng nhà ông Ưu bà Thoan.</w:t>
      </w:r>
      <w:r w:rsidRPr="000D488E">
        <w:rPr>
          <w:spacing w:val="2"/>
          <w:szCs w:val="28"/>
        </w:rPr>
        <w:t xml:space="preserve"> </w:t>
      </w:r>
      <w:r>
        <w:rPr>
          <w:spacing w:val="2"/>
          <w:szCs w:val="28"/>
        </w:rPr>
        <w:t>(chi tiết có sơ đồ kỹ thuật đo đạc kèm theo).</w:t>
      </w:r>
    </w:p>
    <w:p w14:paraId="49615909" w14:textId="77777777" w:rsidR="003C498C" w:rsidRDefault="003C498C" w:rsidP="00760504">
      <w:pPr>
        <w:spacing w:after="120"/>
        <w:ind w:firstLine="720"/>
        <w:jc w:val="both"/>
        <w:rPr>
          <w:spacing w:val="2"/>
          <w:szCs w:val="28"/>
        </w:rPr>
      </w:pPr>
      <w:r>
        <w:rPr>
          <w:spacing w:val="2"/>
          <w:szCs w:val="28"/>
        </w:rPr>
        <w:t xml:space="preserve">Diện tích phần </w:t>
      </w:r>
      <w:r w:rsidRPr="00B16C95">
        <w:rPr>
          <w:spacing w:val="2"/>
          <w:szCs w:val="28"/>
        </w:rPr>
        <w:t xml:space="preserve">Quyền sử dụng đất </w:t>
      </w:r>
      <w:r>
        <w:rPr>
          <w:spacing w:val="2"/>
          <w:szCs w:val="28"/>
        </w:rPr>
        <w:t>kê biên: 211m</w:t>
      </w:r>
      <w:r>
        <w:rPr>
          <w:spacing w:val="2"/>
          <w:szCs w:val="28"/>
          <w:vertAlign w:val="superscript"/>
        </w:rPr>
        <w:t>2</w:t>
      </w:r>
      <w:r>
        <w:rPr>
          <w:spacing w:val="2"/>
          <w:szCs w:val="28"/>
        </w:rPr>
        <w:t xml:space="preserve"> </w:t>
      </w:r>
    </w:p>
    <w:p w14:paraId="1A6DD019" w14:textId="3F7D6A3C" w:rsidR="00760504" w:rsidRPr="003C498C" w:rsidRDefault="001A6DAE" w:rsidP="00760504">
      <w:pPr>
        <w:spacing w:after="120"/>
        <w:ind w:firstLine="720"/>
        <w:jc w:val="both"/>
        <w:rPr>
          <w:spacing w:val="2"/>
          <w:szCs w:val="28"/>
        </w:rPr>
      </w:pPr>
      <w:r w:rsidRPr="001A6DAE">
        <w:rPr>
          <w:rFonts w:eastAsia="Times New Roman" w:cs="Times New Roman"/>
          <w:b/>
          <w:bCs/>
          <w:color w:val="000000"/>
          <w:szCs w:val="28"/>
          <w:bdr w:val="none" w:sz="0" w:space="0" w:color="auto" w:frame="1"/>
          <w:shd w:val="clear" w:color="auto" w:fill="FFFFFF"/>
          <w:lang w:val="vi-VN" w:eastAsia="vi-VN"/>
        </w:rPr>
        <w:lastRenderedPageBreak/>
        <w:t>3. Tiêu chí lựa chọn tổ chức thẩm định giá tài sản</w:t>
      </w:r>
      <w:r w:rsidRPr="001A6DAE">
        <w:rPr>
          <w:rFonts w:eastAsia="Times New Roman" w:cs="Times New Roman"/>
          <w:color w:val="000000"/>
          <w:szCs w:val="28"/>
          <w:shd w:val="clear" w:color="auto" w:fill="FFFFFF"/>
          <w:lang w:val="vi-VN" w:eastAsia="vi-VN"/>
        </w:rPr>
        <w:t xml:space="preserve">: </w:t>
      </w:r>
    </w:p>
    <w:p w14:paraId="03ADA48E" w14:textId="77777777" w:rsidR="00760504" w:rsidRDefault="001A6DAE" w:rsidP="00760504">
      <w:pPr>
        <w:spacing w:after="120"/>
        <w:ind w:firstLine="720"/>
        <w:jc w:val="both"/>
        <w:rPr>
          <w:rFonts w:eastAsia="Times New Roman" w:cs="Times New Roman"/>
          <w:color w:val="000000"/>
          <w:szCs w:val="28"/>
          <w:lang w:val="vi-VN" w:eastAsia="vi-VN"/>
        </w:rPr>
      </w:pPr>
      <w:r w:rsidRPr="001A6DAE">
        <w:rPr>
          <w:rFonts w:eastAsia="Times New Roman" w:cs="Times New Roman"/>
          <w:color w:val="000000"/>
          <w:szCs w:val="28"/>
          <w:shd w:val="clear" w:color="auto" w:fill="FFFFFF"/>
          <w:lang w:val="vi-VN" w:eastAsia="vi-VN"/>
        </w:rPr>
        <w:t>Các tổ chức thẩm định giá tài sản phải đáp ứng các tiêu chí sau:</w:t>
      </w:r>
    </w:p>
    <w:p w14:paraId="38988F47" w14:textId="0087FB5D" w:rsidR="00760504" w:rsidRPr="0002291E" w:rsidRDefault="001A6DAE" w:rsidP="00760504">
      <w:pPr>
        <w:spacing w:after="120"/>
        <w:ind w:firstLine="720"/>
        <w:jc w:val="both"/>
        <w:rPr>
          <w:rFonts w:eastAsia="Times New Roman" w:cs="Times New Roman"/>
          <w:color w:val="000000"/>
          <w:szCs w:val="28"/>
          <w:lang w:eastAsia="vi-VN"/>
        </w:rPr>
      </w:pPr>
      <w:r w:rsidRPr="001A6DAE">
        <w:rPr>
          <w:rFonts w:eastAsia="Times New Roman" w:cs="Times New Roman"/>
          <w:color w:val="000000"/>
          <w:szCs w:val="28"/>
          <w:shd w:val="clear" w:color="auto" w:fill="FFFFFF"/>
          <w:lang w:val="vi-VN" w:eastAsia="vi-VN"/>
        </w:rPr>
        <w:t>Tổ chức thẩm định giá trên địa bàn tỉnh Bắc Ninh</w:t>
      </w:r>
      <w:r w:rsidR="0002291E">
        <w:rPr>
          <w:rFonts w:eastAsia="Times New Roman" w:cs="Times New Roman"/>
          <w:color w:val="000000"/>
          <w:szCs w:val="28"/>
          <w:shd w:val="clear" w:color="auto" w:fill="FFFFFF"/>
          <w:lang w:eastAsia="vi-VN"/>
        </w:rPr>
        <w:t>.</w:t>
      </w:r>
    </w:p>
    <w:p w14:paraId="353B0CF3" w14:textId="31482AA3" w:rsidR="001A6DAE" w:rsidRPr="00760504" w:rsidRDefault="001A6DAE" w:rsidP="00760504">
      <w:pPr>
        <w:spacing w:after="120"/>
        <w:ind w:firstLine="720"/>
        <w:jc w:val="both"/>
        <w:rPr>
          <w:rFonts w:eastAsia="Times New Roman" w:cs="Times New Roman"/>
          <w:color w:val="000000"/>
          <w:szCs w:val="28"/>
          <w:shd w:val="clear" w:color="auto" w:fill="FFFFFF"/>
          <w:lang w:val="vi-VN" w:eastAsia="vi-VN"/>
        </w:rPr>
      </w:pPr>
      <w:r w:rsidRPr="001A6DAE">
        <w:rPr>
          <w:rFonts w:eastAsia="Times New Roman" w:cs="Times New Roman"/>
          <w:color w:val="000000"/>
          <w:szCs w:val="28"/>
          <w:shd w:val="clear" w:color="auto" w:fill="FFFFFF"/>
          <w:lang w:val="vi-VN" w:eastAsia="vi-VN"/>
        </w:rPr>
        <w:t>Tổ chức thẩm định giá được lựa chọn phải đủ điều kiện hoạt động theo quy định của pháp luật về thẩm định giá và đã được cấp Giấy chứng nhận đủ điều kiện kinh doanh dịch vụ Thẩm định giá.</w:t>
      </w:r>
    </w:p>
    <w:p w14:paraId="0AF3D624" w14:textId="77777777" w:rsidR="00760504" w:rsidRDefault="001A6DAE" w:rsidP="001A6DAE">
      <w:pPr>
        <w:spacing w:after="120"/>
        <w:ind w:firstLine="720"/>
        <w:jc w:val="both"/>
        <w:rPr>
          <w:rFonts w:eastAsia="Times New Roman" w:cs="Times New Roman"/>
          <w:color w:val="000000"/>
          <w:szCs w:val="28"/>
          <w:lang w:val="vi-VN" w:eastAsia="vi-VN"/>
        </w:rPr>
      </w:pPr>
      <w:r w:rsidRPr="001A6DAE">
        <w:rPr>
          <w:rFonts w:eastAsia="Times New Roman" w:cs="Times New Roman"/>
          <w:b/>
          <w:bCs/>
          <w:color w:val="000000"/>
          <w:szCs w:val="28"/>
          <w:bdr w:val="none" w:sz="0" w:space="0" w:color="auto" w:frame="1"/>
          <w:shd w:val="clear" w:color="auto" w:fill="FFFFFF"/>
          <w:lang w:val="vi-VN" w:eastAsia="vi-VN"/>
        </w:rPr>
        <w:t>4. Thời gian và địa điểm nộp hồ sơ đăng ký</w:t>
      </w:r>
    </w:p>
    <w:p w14:paraId="38B653B6" w14:textId="216481E4" w:rsidR="00760504" w:rsidRDefault="001A6DAE" w:rsidP="001A6DAE">
      <w:pPr>
        <w:spacing w:after="120"/>
        <w:ind w:firstLine="720"/>
        <w:jc w:val="both"/>
        <w:rPr>
          <w:rFonts w:eastAsia="Times New Roman" w:cs="Times New Roman"/>
          <w:color w:val="000000"/>
          <w:szCs w:val="28"/>
          <w:lang w:val="vi-VN" w:eastAsia="vi-VN"/>
        </w:rPr>
      </w:pPr>
      <w:r w:rsidRPr="001A6DAE">
        <w:rPr>
          <w:rFonts w:eastAsia="Times New Roman" w:cs="Times New Roman"/>
          <w:b/>
          <w:bCs/>
          <w:i/>
          <w:iCs/>
          <w:color w:val="000000"/>
          <w:szCs w:val="28"/>
          <w:bdr w:val="none" w:sz="0" w:space="0" w:color="auto" w:frame="1"/>
          <w:lang w:val="vi-VN" w:eastAsia="vi-VN"/>
        </w:rPr>
        <w:t>Thời gian</w:t>
      </w:r>
      <w:r w:rsidRPr="001A6DAE">
        <w:rPr>
          <w:rFonts w:eastAsia="Times New Roman" w:cs="Times New Roman"/>
          <w:b/>
          <w:bCs/>
          <w:color w:val="000000"/>
          <w:szCs w:val="28"/>
          <w:bdr w:val="none" w:sz="0" w:space="0" w:color="auto" w:frame="1"/>
          <w:shd w:val="clear" w:color="auto" w:fill="FFFFFF"/>
          <w:lang w:val="vi-VN" w:eastAsia="vi-VN"/>
        </w:rPr>
        <w:t>:</w:t>
      </w:r>
      <w:r w:rsidRPr="001A6DAE">
        <w:rPr>
          <w:rFonts w:eastAsia="Times New Roman" w:cs="Times New Roman"/>
          <w:color w:val="000000"/>
          <w:szCs w:val="28"/>
          <w:shd w:val="clear" w:color="auto" w:fill="FFFFFF"/>
          <w:lang w:val="vi-VN" w:eastAsia="vi-VN"/>
        </w:rPr>
        <w:t> trong 0</w:t>
      </w:r>
      <w:r w:rsidR="0012160B">
        <w:rPr>
          <w:rFonts w:eastAsia="Times New Roman" w:cs="Times New Roman"/>
          <w:color w:val="000000"/>
          <w:szCs w:val="28"/>
          <w:shd w:val="clear" w:color="auto" w:fill="FFFFFF"/>
          <w:lang w:eastAsia="vi-VN"/>
        </w:rPr>
        <w:t>2</w:t>
      </w:r>
      <w:r w:rsidRPr="001A6DAE">
        <w:rPr>
          <w:rFonts w:eastAsia="Times New Roman" w:cs="Times New Roman"/>
          <w:color w:val="000000"/>
          <w:szCs w:val="28"/>
          <w:shd w:val="clear" w:color="auto" w:fill="FFFFFF"/>
          <w:lang w:val="vi-VN" w:eastAsia="vi-VN"/>
        </w:rPr>
        <w:t xml:space="preserve"> ngày làm việc, kể từ ngày đăng thông báo (từ ngày </w:t>
      </w:r>
      <w:r w:rsidR="00114CB7">
        <w:rPr>
          <w:rFonts w:eastAsia="Times New Roman" w:cs="Times New Roman"/>
          <w:color w:val="000000"/>
          <w:szCs w:val="28"/>
          <w:shd w:val="clear" w:color="auto" w:fill="FFFFFF"/>
          <w:lang w:eastAsia="vi-VN"/>
        </w:rPr>
        <w:t>2</w:t>
      </w:r>
      <w:r w:rsidR="0002291E">
        <w:rPr>
          <w:rFonts w:eastAsia="Times New Roman" w:cs="Times New Roman"/>
          <w:color w:val="000000"/>
          <w:szCs w:val="28"/>
          <w:shd w:val="clear" w:color="auto" w:fill="FFFFFF"/>
          <w:lang w:eastAsia="vi-VN"/>
        </w:rPr>
        <w:t>7</w:t>
      </w:r>
      <w:r w:rsidR="00114CB7">
        <w:rPr>
          <w:rFonts w:eastAsia="Times New Roman" w:cs="Times New Roman"/>
          <w:color w:val="000000"/>
          <w:szCs w:val="28"/>
          <w:shd w:val="clear" w:color="auto" w:fill="FFFFFF"/>
          <w:lang w:eastAsia="vi-VN"/>
        </w:rPr>
        <w:t>/4</w:t>
      </w:r>
      <w:r w:rsidRPr="001A6DAE">
        <w:rPr>
          <w:rFonts w:eastAsia="Times New Roman" w:cs="Times New Roman"/>
          <w:color w:val="000000"/>
          <w:szCs w:val="28"/>
          <w:shd w:val="clear" w:color="auto" w:fill="FFFFFF"/>
          <w:lang w:val="vi-VN" w:eastAsia="vi-VN"/>
        </w:rPr>
        <w:t>/2021),</w:t>
      </w:r>
    </w:p>
    <w:p w14:paraId="5F4D1FED" w14:textId="77777777" w:rsidR="00114CB7" w:rsidRDefault="001A6DAE" w:rsidP="001A6DAE">
      <w:pPr>
        <w:spacing w:after="120"/>
        <w:ind w:firstLine="720"/>
        <w:jc w:val="both"/>
        <w:rPr>
          <w:rFonts w:eastAsia="Times New Roman" w:cs="Times New Roman"/>
          <w:color w:val="000000"/>
          <w:szCs w:val="28"/>
          <w:shd w:val="clear" w:color="auto" w:fill="FFFFFF"/>
          <w:lang w:val="vi-VN" w:eastAsia="vi-VN"/>
        </w:rPr>
      </w:pPr>
      <w:r w:rsidRPr="001A6DAE">
        <w:rPr>
          <w:rFonts w:eastAsia="Times New Roman" w:cs="Times New Roman"/>
          <w:b/>
          <w:bCs/>
          <w:i/>
          <w:iCs/>
          <w:color w:val="000000"/>
          <w:szCs w:val="28"/>
          <w:bdr w:val="none" w:sz="0" w:space="0" w:color="auto" w:frame="1"/>
          <w:lang w:val="vi-VN" w:eastAsia="vi-VN"/>
        </w:rPr>
        <w:t>Địa chỉ</w:t>
      </w:r>
      <w:r w:rsidRPr="001A6DAE">
        <w:rPr>
          <w:rFonts w:eastAsia="Times New Roman" w:cs="Times New Roman"/>
          <w:color w:val="000000"/>
          <w:szCs w:val="28"/>
          <w:shd w:val="clear" w:color="auto" w:fill="FFFFFF"/>
          <w:lang w:val="vi-VN" w:eastAsia="vi-VN"/>
        </w:rPr>
        <w:t xml:space="preserve">: </w:t>
      </w:r>
      <w:r w:rsidR="00114CB7">
        <w:rPr>
          <w:rFonts w:eastAsia="Times New Roman" w:cs="Times New Roman"/>
          <w:color w:val="000000"/>
          <w:szCs w:val="28"/>
          <w:shd w:val="clear" w:color="auto" w:fill="FFFFFF"/>
          <w:lang w:eastAsia="vi-VN"/>
        </w:rPr>
        <w:t xml:space="preserve">Khu 3, thị trấn Phố Mới, </w:t>
      </w:r>
      <w:r w:rsidR="00114CB7" w:rsidRPr="003C498C">
        <w:rPr>
          <w:rFonts w:eastAsia="Times New Roman" w:cs="Times New Roman"/>
          <w:color w:val="000000"/>
          <w:szCs w:val="28"/>
          <w:shd w:val="clear" w:color="auto" w:fill="FFFFFF"/>
          <w:lang w:val="nl-NL" w:eastAsia="vi-VN"/>
        </w:rPr>
        <w:t>huyện Quế Võ, tỉnh Bắc Ninh</w:t>
      </w:r>
      <w:r w:rsidR="00114CB7" w:rsidRPr="001A6DAE">
        <w:rPr>
          <w:rFonts w:eastAsia="Times New Roman" w:cs="Times New Roman"/>
          <w:color w:val="000000"/>
          <w:szCs w:val="28"/>
          <w:shd w:val="clear" w:color="auto" w:fill="FFFFFF"/>
          <w:lang w:val="vi-VN" w:eastAsia="vi-VN"/>
        </w:rPr>
        <w:t xml:space="preserve"> </w:t>
      </w:r>
    </w:p>
    <w:p w14:paraId="3525AC62" w14:textId="3A869ADB" w:rsidR="001A6DAE" w:rsidRDefault="001A6DAE" w:rsidP="001A6DAE">
      <w:pPr>
        <w:spacing w:after="120"/>
        <w:ind w:firstLine="720"/>
        <w:jc w:val="both"/>
        <w:rPr>
          <w:rFonts w:eastAsia="Times New Roman" w:cs="Times New Roman"/>
          <w:color w:val="000000"/>
          <w:szCs w:val="28"/>
          <w:lang w:val="vi-VN" w:eastAsia="vi-VN"/>
        </w:rPr>
      </w:pPr>
      <w:r w:rsidRPr="001A6DAE">
        <w:rPr>
          <w:rFonts w:eastAsia="Times New Roman" w:cs="Times New Roman"/>
          <w:color w:val="000000"/>
          <w:szCs w:val="28"/>
          <w:shd w:val="clear" w:color="auto" w:fill="FFFFFF"/>
          <w:lang w:val="vi-VN" w:eastAsia="vi-VN"/>
        </w:rPr>
        <w:t xml:space="preserve">Các tổ chức thẩm định giá tài sản có nhu cầu thì nộp 01 bộ hồ sơ đăng ký tham gia thẩm định giá gửi về Chi cục Thi hành án dân sự thị </w:t>
      </w:r>
      <w:r w:rsidR="00114CB7" w:rsidRPr="00114CB7">
        <w:rPr>
          <w:rFonts w:eastAsia="Times New Roman" w:cs="Times New Roman"/>
          <w:color w:val="000000"/>
          <w:szCs w:val="28"/>
          <w:shd w:val="clear" w:color="auto" w:fill="FFFFFF"/>
          <w:lang w:val="nl-NL" w:eastAsia="vi-VN"/>
        </w:rPr>
        <w:t>huyện Quế Võ, tỉnh Bắc Ninh</w:t>
      </w:r>
      <w:r w:rsidRPr="001A6DAE">
        <w:rPr>
          <w:rFonts w:eastAsia="Times New Roman" w:cs="Times New Roman"/>
          <w:color w:val="000000"/>
          <w:szCs w:val="28"/>
          <w:shd w:val="clear" w:color="auto" w:fill="FFFFFF"/>
          <w:lang w:val="vi-VN" w:eastAsia="vi-VN"/>
        </w:rPr>
        <w:t xml:space="preserve">, nếu quá thời hạn trên, không thấy tổ chức </w:t>
      </w:r>
      <w:r w:rsidR="00114CB7">
        <w:rPr>
          <w:rFonts w:eastAsia="Times New Roman" w:cs="Times New Roman"/>
          <w:color w:val="000000"/>
          <w:szCs w:val="28"/>
          <w:shd w:val="clear" w:color="auto" w:fill="FFFFFF"/>
          <w:lang w:eastAsia="vi-VN"/>
        </w:rPr>
        <w:t>thẩm định</w:t>
      </w:r>
      <w:r w:rsidRPr="001A6DAE">
        <w:rPr>
          <w:rFonts w:eastAsia="Times New Roman" w:cs="Times New Roman"/>
          <w:color w:val="000000"/>
          <w:szCs w:val="28"/>
          <w:shd w:val="clear" w:color="auto" w:fill="FFFFFF"/>
          <w:lang w:val="vi-VN" w:eastAsia="vi-VN"/>
        </w:rPr>
        <w:t xml:space="preserve"> giá nào nộp hồ sơ thì Chi cục Thi hành án dân sự </w:t>
      </w:r>
      <w:r w:rsidR="00114CB7" w:rsidRPr="00114CB7">
        <w:rPr>
          <w:rFonts w:eastAsia="Times New Roman" w:cs="Times New Roman"/>
          <w:color w:val="000000"/>
          <w:szCs w:val="28"/>
          <w:shd w:val="clear" w:color="auto" w:fill="FFFFFF"/>
          <w:lang w:val="nl-NL" w:eastAsia="vi-VN"/>
        </w:rPr>
        <w:t>huyện Quế Võ, tỉnh Bắc Ninh</w:t>
      </w:r>
      <w:r w:rsidRPr="001A6DAE">
        <w:rPr>
          <w:rFonts w:eastAsia="Times New Roman" w:cs="Times New Roman"/>
          <w:color w:val="000000"/>
          <w:szCs w:val="28"/>
          <w:shd w:val="clear" w:color="auto" w:fill="FFFFFF"/>
          <w:lang w:val="vi-VN" w:eastAsia="vi-VN"/>
        </w:rPr>
        <w:t xml:space="preserve"> sẽ chỉ định tổ chức </w:t>
      </w:r>
      <w:r w:rsidR="00114CB7">
        <w:rPr>
          <w:rFonts w:eastAsia="Times New Roman" w:cs="Times New Roman"/>
          <w:color w:val="000000"/>
          <w:szCs w:val="28"/>
          <w:shd w:val="clear" w:color="auto" w:fill="FFFFFF"/>
          <w:lang w:eastAsia="vi-VN"/>
        </w:rPr>
        <w:t>thẩm định</w:t>
      </w:r>
      <w:r w:rsidRPr="001A6DAE">
        <w:rPr>
          <w:rFonts w:eastAsia="Times New Roman" w:cs="Times New Roman"/>
          <w:color w:val="000000"/>
          <w:szCs w:val="28"/>
          <w:shd w:val="clear" w:color="auto" w:fill="FFFFFF"/>
          <w:lang w:val="vi-VN" w:eastAsia="vi-VN"/>
        </w:rPr>
        <w:t xml:space="preserve"> giá tài sản để thực hiện việc </w:t>
      </w:r>
      <w:r w:rsidR="00114CB7">
        <w:rPr>
          <w:rFonts w:eastAsia="Times New Roman" w:cs="Times New Roman"/>
          <w:color w:val="000000"/>
          <w:szCs w:val="28"/>
          <w:shd w:val="clear" w:color="auto" w:fill="FFFFFF"/>
          <w:lang w:eastAsia="vi-VN"/>
        </w:rPr>
        <w:t xml:space="preserve">thẩm định </w:t>
      </w:r>
      <w:r w:rsidRPr="001A6DAE">
        <w:rPr>
          <w:rFonts w:eastAsia="Times New Roman" w:cs="Times New Roman"/>
          <w:color w:val="000000"/>
          <w:szCs w:val="28"/>
          <w:shd w:val="clear" w:color="auto" w:fill="FFFFFF"/>
          <w:lang w:val="vi-VN" w:eastAsia="vi-VN"/>
        </w:rPr>
        <w:t>giá tài sản theo quy định.</w:t>
      </w:r>
    </w:p>
    <w:p w14:paraId="6FB496EA" w14:textId="5D67A52C" w:rsidR="001A6DAE" w:rsidRDefault="001A6DAE" w:rsidP="001A6DAE">
      <w:pPr>
        <w:spacing w:after="120"/>
        <w:ind w:firstLine="720"/>
        <w:jc w:val="both"/>
        <w:rPr>
          <w:rFonts w:eastAsia="Times New Roman" w:cs="Times New Roman"/>
          <w:color w:val="000000"/>
          <w:szCs w:val="28"/>
          <w:lang w:val="vi-VN" w:eastAsia="vi-VN"/>
        </w:rPr>
      </w:pPr>
      <w:r w:rsidRPr="001A6DAE">
        <w:rPr>
          <w:rFonts w:eastAsia="Times New Roman" w:cs="Times New Roman"/>
          <w:color w:val="000000"/>
          <w:szCs w:val="28"/>
          <w:shd w:val="clear" w:color="auto" w:fill="FFFFFF"/>
          <w:lang w:val="vi-VN" w:eastAsia="vi-VN"/>
        </w:rPr>
        <w:t xml:space="preserve">Vậy, Chi cục Thi hành án dân sự </w:t>
      </w:r>
      <w:r w:rsidR="00114CB7" w:rsidRPr="00114CB7">
        <w:rPr>
          <w:rFonts w:eastAsia="Times New Roman" w:cs="Times New Roman"/>
          <w:color w:val="000000"/>
          <w:szCs w:val="28"/>
          <w:shd w:val="clear" w:color="auto" w:fill="FFFFFF"/>
          <w:lang w:val="nl-NL" w:eastAsia="vi-VN"/>
        </w:rPr>
        <w:t>huyện Quế Võ, tỉnh Bắc Ninh</w:t>
      </w:r>
      <w:r w:rsidRPr="001A6DAE">
        <w:rPr>
          <w:rFonts w:eastAsia="Times New Roman" w:cs="Times New Roman"/>
          <w:color w:val="000000"/>
          <w:szCs w:val="28"/>
          <w:shd w:val="clear" w:color="auto" w:fill="FFFFFF"/>
          <w:lang w:val="vi-VN" w:eastAsia="vi-VN"/>
        </w:rPr>
        <w:t xml:space="preserve"> thông báo để các tổ chức thẩm định giá tài sản biết liên hệ nộp hồ sơ./.     </w:t>
      </w:r>
    </w:p>
    <w:p w14:paraId="792793A9" w14:textId="66D40AF0" w:rsidR="001A6DAE" w:rsidRPr="001A6DAE" w:rsidRDefault="001A6DAE" w:rsidP="001A6DAE">
      <w:pPr>
        <w:spacing w:after="120"/>
        <w:ind w:firstLine="720"/>
        <w:rPr>
          <w:rFonts w:eastAsia="Times New Roman" w:cs="Times New Roman"/>
          <w:i/>
          <w:iCs/>
          <w:szCs w:val="28"/>
          <w:lang w:val="vi-VN" w:eastAsia="vi-VN"/>
        </w:rPr>
      </w:pPr>
      <w:r w:rsidRPr="001A6DAE">
        <w:rPr>
          <w:rFonts w:eastAsia="Times New Roman" w:cs="Times New Roman"/>
          <w:b/>
          <w:bCs/>
          <w:i/>
          <w:iCs/>
          <w:color w:val="000000"/>
          <w:szCs w:val="28"/>
          <w:bdr w:val="none" w:sz="0" w:space="0" w:color="auto" w:frame="1"/>
          <w:shd w:val="clear" w:color="auto" w:fill="FFFFFF"/>
          <w:lang w:val="vi-VN" w:eastAsia="vi-VN"/>
        </w:rPr>
        <w:t>Trân trọng thông báo./.</w:t>
      </w:r>
      <w:r w:rsidRPr="001A6DAE">
        <w:rPr>
          <w:rFonts w:eastAsia="Times New Roman" w:cs="Times New Roman"/>
          <w:i/>
          <w:iCs/>
          <w:color w:val="000000"/>
          <w:szCs w:val="28"/>
          <w:lang w:val="vi-VN" w:eastAsia="vi-VN"/>
        </w:rPr>
        <w:br/>
      </w:r>
      <w:r w:rsidRPr="001A6DAE">
        <w:rPr>
          <w:rFonts w:eastAsia="Times New Roman" w:cs="Times New Roman"/>
          <w:i/>
          <w:iCs/>
          <w:color w:val="000000"/>
          <w:szCs w:val="28"/>
          <w:shd w:val="clear" w:color="auto" w:fill="FFFFFF"/>
          <w:lang w:val="vi-VN" w:eastAsia="vi-VN"/>
        </w:rPr>
        <w:t> </w:t>
      </w:r>
    </w:p>
    <w:tbl>
      <w:tblPr>
        <w:tblW w:w="0" w:type="auto"/>
        <w:tblLayout w:type="fixed"/>
        <w:tblLook w:val="0000" w:firstRow="0" w:lastRow="0" w:firstColumn="0" w:lastColumn="0" w:noHBand="0" w:noVBand="0"/>
      </w:tblPr>
      <w:tblGrid>
        <w:gridCol w:w="4644"/>
        <w:gridCol w:w="4824"/>
      </w:tblGrid>
      <w:tr w:rsidR="00114CB7" w:rsidRPr="00957B97" w14:paraId="17907FA6" w14:textId="77777777" w:rsidTr="008D142D">
        <w:tc>
          <w:tcPr>
            <w:tcW w:w="4644" w:type="dxa"/>
          </w:tcPr>
          <w:p w14:paraId="62C826F8" w14:textId="20EA8FD9" w:rsidR="00114CB7" w:rsidRDefault="00114CB7" w:rsidP="008D142D">
            <w:pPr>
              <w:jc w:val="both"/>
              <w:rPr>
                <w:b/>
                <w:i/>
              </w:rPr>
            </w:pPr>
            <w:r w:rsidRPr="00957B97">
              <w:rPr>
                <w:b/>
                <w:i/>
              </w:rPr>
              <w:t>Nơi nhận:</w:t>
            </w:r>
          </w:p>
          <w:p w14:paraId="619D3BA4" w14:textId="449B31D0" w:rsidR="00AE54A2" w:rsidRPr="00957B97" w:rsidRDefault="00AE54A2" w:rsidP="008D142D">
            <w:pPr>
              <w:jc w:val="both"/>
              <w:rPr>
                <w:b/>
                <w:i/>
              </w:rPr>
            </w:pPr>
            <w:r>
              <w:rPr>
                <w:sz w:val="22"/>
              </w:rPr>
              <w:t xml:space="preserve">- Trang TT Điện tử </w:t>
            </w:r>
            <w:r w:rsidR="0012160B">
              <w:rPr>
                <w:sz w:val="22"/>
              </w:rPr>
              <w:t>Tổng</w:t>
            </w:r>
            <w:r w:rsidR="00184503">
              <w:rPr>
                <w:sz w:val="22"/>
              </w:rPr>
              <w:t xml:space="preserve"> </w:t>
            </w:r>
            <w:r>
              <w:rPr>
                <w:sz w:val="22"/>
              </w:rPr>
              <w:t>Cục THADS</w:t>
            </w:r>
          </w:p>
          <w:p w14:paraId="338BD322" w14:textId="212CB031" w:rsidR="00114CB7" w:rsidRPr="00957B97" w:rsidRDefault="00114CB7" w:rsidP="008D142D">
            <w:pPr>
              <w:jc w:val="both"/>
              <w:rPr>
                <w:sz w:val="22"/>
              </w:rPr>
            </w:pPr>
            <w:r w:rsidRPr="00957B97">
              <w:rPr>
                <w:sz w:val="22"/>
              </w:rPr>
              <w:t xml:space="preserve">- </w:t>
            </w:r>
            <w:r w:rsidR="0002291E">
              <w:rPr>
                <w:sz w:val="22"/>
              </w:rPr>
              <w:t>Trang TT Điện tử Cục THADS Bắc Ninh</w:t>
            </w:r>
            <w:r w:rsidRPr="00957B97">
              <w:rPr>
                <w:sz w:val="22"/>
              </w:rPr>
              <w:t xml:space="preserve">; </w:t>
            </w:r>
          </w:p>
          <w:p w14:paraId="397C7B85" w14:textId="77777777" w:rsidR="00114CB7" w:rsidRPr="00957B97" w:rsidRDefault="00114CB7" w:rsidP="008D142D">
            <w:pPr>
              <w:jc w:val="both"/>
              <w:rPr>
                <w:i/>
                <w:szCs w:val="28"/>
              </w:rPr>
            </w:pPr>
            <w:r w:rsidRPr="00957B97">
              <w:rPr>
                <w:sz w:val="22"/>
              </w:rPr>
              <w:t>- Lưu: VT, HSTHA.</w:t>
            </w:r>
          </w:p>
        </w:tc>
        <w:tc>
          <w:tcPr>
            <w:tcW w:w="4824" w:type="dxa"/>
          </w:tcPr>
          <w:p w14:paraId="779B78A7" w14:textId="77777777" w:rsidR="00114CB7" w:rsidRPr="00957B97" w:rsidRDefault="00114CB7" w:rsidP="008D142D">
            <w:pPr>
              <w:jc w:val="center"/>
              <w:rPr>
                <w:b/>
                <w:szCs w:val="28"/>
                <w:lang w:val="nl-NL"/>
              </w:rPr>
            </w:pPr>
            <w:r w:rsidRPr="00957B97">
              <w:rPr>
                <w:b/>
                <w:szCs w:val="28"/>
                <w:lang w:val="nl-NL"/>
              </w:rPr>
              <w:t>CHẤP HÀNH VIÊN</w:t>
            </w:r>
          </w:p>
          <w:p w14:paraId="2270889E" w14:textId="77777777" w:rsidR="00114CB7" w:rsidRDefault="00114CB7" w:rsidP="008D142D">
            <w:pPr>
              <w:pStyle w:val="Heading1"/>
              <w:spacing w:before="60" w:after="60" w:line="360" w:lineRule="auto"/>
              <w:jc w:val="left"/>
              <w:rPr>
                <w:rFonts w:ascii="Times New Roman" w:hAnsi="Times New Roman"/>
                <w:i/>
                <w:szCs w:val="28"/>
                <w:lang w:val="nl-NL"/>
              </w:rPr>
            </w:pPr>
          </w:p>
          <w:p w14:paraId="5235E93E" w14:textId="77777777" w:rsidR="00114CB7" w:rsidRDefault="00114CB7" w:rsidP="008D142D">
            <w:pPr>
              <w:jc w:val="center"/>
              <w:rPr>
                <w:lang w:val="nl-NL"/>
              </w:rPr>
            </w:pPr>
          </w:p>
          <w:p w14:paraId="7941D32D" w14:textId="77777777" w:rsidR="00114CB7" w:rsidRDefault="00114CB7" w:rsidP="008D142D">
            <w:pPr>
              <w:jc w:val="center"/>
              <w:rPr>
                <w:lang w:val="nl-NL"/>
              </w:rPr>
            </w:pPr>
          </w:p>
          <w:p w14:paraId="6D4F5583" w14:textId="77777777" w:rsidR="00114CB7" w:rsidRPr="00913E87" w:rsidRDefault="00114CB7" w:rsidP="008D142D">
            <w:pPr>
              <w:jc w:val="center"/>
              <w:rPr>
                <w:b/>
                <w:lang w:val="nl-NL"/>
              </w:rPr>
            </w:pPr>
            <w:r>
              <w:rPr>
                <w:b/>
                <w:lang w:val="nl-NL"/>
              </w:rPr>
              <w:t>Nguyễn Đại Nghĩa</w:t>
            </w:r>
          </w:p>
        </w:tc>
      </w:tr>
    </w:tbl>
    <w:p w14:paraId="3C86065C" w14:textId="0051F246" w:rsidR="00C004ED" w:rsidRDefault="00C004ED"/>
    <w:sectPr w:rsidR="00C004ED" w:rsidSect="00FF7CA1">
      <w:pgSz w:w="11909" w:h="16834" w:code="9"/>
      <w:pgMar w:top="1134" w:right="1134"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AE"/>
    <w:rsid w:val="0002291E"/>
    <w:rsid w:val="00087D30"/>
    <w:rsid w:val="00114CB7"/>
    <w:rsid w:val="0012160B"/>
    <w:rsid w:val="00171273"/>
    <w:rsid w:val="00184503"/>
    <w:rsid w:val="001A6DAE"/>
    <w:rsid w:val="001A6F19"/>
    <w:rsid w:val="00303DAB"/>
    <w:rsid w:val="003C498C"/>
    <w:rsid w:val="003D664E"/>
    <w:rsid w:val="004250E1"/>
    <w:rsid w:val="00760504"/>
    <w:rsid w:val="008C3CF1"/>
    <w:rsid w:val="00A7377D"/>
    <w:rsid w:val="00A925C7"/>
    <w:rsid w:val="00AE54A2"/>
    <w:rsid w:val="00B86B2B"/>
    <w:rsid w:val="00BA7AE4"/>
    <w:rsid w:val="00C004ED"/>
    <w:rsid w:val="00E308FE"/>
    <w:rsid w:val="00F64D39"/>
    <w:rsid w:val="00FF7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416C7"/>
  <w15:chartTrackingRefBased/>
  <w15:docId w15:val="{138DD6AC-F1B5-4377-9381-D682EB73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4ED"/>
  </w:style>
  <w:style w:type="paragraph" w:styleId="Heading1">
    <w:name w:val="heading 1"/>
    <w:basedOn w:val="Normal"/>
    <w:next w:val="Normal"/>
    <w:link w:val="Heading1Char"/>
    <w:qFormat/>
    <w:rsid w:val="00114CB7"/>
    <w:pPr>
      <w:keepNext/>
      <w:overflowPunct w:val="0"/>
      <w:autoSpaceDE w:val="0"/>
      <w:autoSpaceDN w:val="0"/>
      <w:adjustRightInd w:val="0"/>
      <w:jc w:val="center"/>
      <w:outlineLvl w:val="0"/>
    </w:pPr>
    <w:rPr>
      <w:rFonts w:ascii=".VnTimeH" w:eastAsia="Times New Roman" w:hAnsi=".VnTimeH" w:cs="Times New Roman"/>
      <w:b/>
      <w:szCs w:val="20"/>
    </w:rPr>
  </w:style>
  <w:style w:type="paragraph" w:styleId="Heading4">
    <w:name w:val="heading 4"/>
    <w:basedOn w:val="Normal"/>
    <w:link w:val="Heading4Char"/>
    <w:uiPriority w:val="9"/>
    <w:qFormat/>
    <w:rsid w:val="001A6DAE"/>
    <w:pPr>
      <w:spacing w:before="100" w:beforeAutospacing="1" w:after="100" w:afterAutospacing="1"/>
      <w:outlineLvl w:val="3"/>
    </w:pPr>
    <w:rPr>
      <w:rFonts w:eastAsia="Times New Roman" w:cs="Times New Roman"/>
      <w:b/>
      <w:bCs/>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A6DAE"/>
    <w:rPr>
      <w:rFonts w:eastAsia="Times New Roman" w:cs="Times New Roman"/>
      <w:b/>
      <w:bCs/>
      <w:sz w:val="24"/>
      <w:szCs w:val="24"/>
      <w:lang w:val="vi-VN" w:eastAsia="vi-VN"/>
    </w:rPr>
  </w:style>
  <w:style w:type="character" w:styleId="Strong">
    <w:name w:val="Strong"/>
    <w:basedOn w:val="DefaultParagraphFont"/>
    <w:uiPriority w:val="22"/>
    <w:qFormat/>
    <w:rsid w:val="001A6DAE"/>
    <w:rPr>
      <w:b/>
      <w:bCs/>
    </w:rPr>
  </w:style>
  <w:style w:type="character" w:styleId="Emphasis">
    <w:name w:val="Emphasis"/>
    <w:basedOn w:val="DefaultParagraphFont"/>
    <w:uiPriority w:val="20"/>
    <w:qFormat/>
    <w:rsid w:val="001A6DAE"/>
    <w:rPr>
      <w:i/>
      <w:iCs/>
    </w:rPr>
  </w:style>
  <w:style w:type="character" w:customStyle="1" w:styleId="Heading1Char">
    <w:name w:val="Heading 1 Char"/>
    <w:basedOn w:val="DefaultParagraphFont"/>
    <w:link w:val="Heading1"/>
    <w:rsid w:val="00114CB7"/>
    <w:rPr>
      <w:rFonts w:ascii=".VnTimeH" w:eastAsia="Times New Roman" w:hAnsi=".VnTimeH"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65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615963-C68D-497E-BFC7-E956D104A2D7}"/>
</file>

<file path=customXml/itemProps2.xml><?xml version="1.0" encoding="utf-8"?>
<ds:datastoreItem xmlns:ds="http://schemas.openxmlformats.org/officeDocument/2006/customXml" ds:itemID="{24BC6553-7C8D-40C2-8E7B-3A6CD1259196}"/>
</file>

<file path=customXml/itemProps3.xml><?xml version="1.0" encoding="utf-8"?>
<ds:datastoreItem xmlns:ds="http://schemas.openxmlformats.org/officeDocument/2006/customXml" ds:itemID="{1BCBD5F8-A1B6-4DE8-9A58-565B7F03FA85}"/>
</file>

<file path=docProps/app.xml><?xml version="1.0" encoding="utf-8"?>
<Properties xmlns="http://schemas.openxmlformats.org/officeDocument/2006/extended-properties" xmlns:vt="http://schemas.openxmlformats.org/officeDocument/2006/docPropsVTypes">
  <Template>Normal</Template>
  <TotalTime>34</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dcterms:created xsi:type="dcterms:W3CDTF">2021-01-13T04:02:00Z</dcterms:created>
  <dcterms:modified xsi:type="dcterms:W3CDTF">2021-04-27T04:04:00Z</dcterms:modified>
</cp:coreProperties>
</file>